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附件1：</w:t>
      </w:r>
    </w:p>
    <w:p>
      <w:pPr>
        <w:spacing w:after="312" w:afterLines="10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100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武清区享受人才自主认定支持企业</w:t>
      </w:r>
    </w:p>
    <w:p>
      <w:pPr>
        <w:spacing w:line="100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 报 表</w:t>
      </w:r>
    </w:p>
    <w:p>
      <w:pPr>
        <w:spacing w:after="312" w:afterLines="100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spacing w:after="312" w:afterLines="100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after="312" w:afterLines="100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申报企业：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                   </w:t>
      </w: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产业领域：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                   </w:t>
      </w: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所属园区镇街</w:t>
      </w:r>
      <w:r>
        <w:rPr>
          <w:rFonts w:hint="default" w:ascii="Times New Roman" w:hAnsi="Times New Roman" w:cs="Times New Roman"/>
          <w:b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企业</w:t>
      </w: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负责</w:t>
      </w:r>
      <w:r>
        <w:rPr>
          <w:rFonts w:hint="default" w:ascii="Times New Roman" w:hAnsi="Times New Roman" w:cs="Times New Roman"/>
          <w:b/>
          <w:sz w:val="32"/>
          <w:szCs w:val="32"/>
        </w:rPr>
        <w:t>人：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</w:t>
      </w: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企业联系人：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</w:t>
      </w: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                   </w:t>
      </w:r>
    </w:p>
    <w:p>
      <w:pPr>
        <w:spacing w:after="312" w:afterLines="100" w:line="400" w:lineRule="exact"/>
        <w:ind w:firstLine="964" w:firstLineChars="300"/>
        <w:outlineLvl w:val="0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>填表说明: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419" w:hanging="419" w:hangingChars="149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本表由申报企业填写，相关信息须与营业执照一致。请用A4纸正反面打印，与附件材料一并装订（申报表在前，附件在后）；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413" w:hanging="413" w:hangingChars="147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2.“产业领域”应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从</w:t>
      </w:r>
      <w:r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</w:rPr>
        <w:t>智能科技、生物医药、智能轨道交通、大数据应用、移动互联网、现代公共服务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eastAsia="zh-CN"/>
        </w:rPr>
        <w:t>、新能源、新材料、节能环保</w:t>
      </w:r>
      <w:r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</w:rPr>
        <w:t>等选项中择一填写，其他领域的请注明；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企业内设研发机构”请填写企业设立的研发机构名称，没有的填“无”；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4.“R&amp;D投入强度”填写企业研发经费支出与主营业务收入的比例；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413" w:hanging="413" w:hangingChars="147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5.“企业性质及股权结构”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请写明企业的性质（国有企业、民营企业、合资企业、上市公司及分支机构、其他等），列明企业占股比例最多的前三大股东及各自持股比例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。</w:t>
      </w:r>
    </w:p>
    <w:p>
      <w:pPr>
        <w:pStyle w:val="7"/>
        <w:ind w:left="422" w:leftChars="0" w:hanging="422" w:hangingChars="15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6.传统产业类企业应在园区、镇街推荐理由中重点说明新引进的高层次    人才对相关政策的需求，可附人才相关情况。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413" w:hanging="413" w:hangingChars="147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br w:type="page"/>
      </w:r>
    </w:p>
    <w:tbl>
      <w:tblPr>
        <w:tblStyle w:val="8"/>
        <w:tblW w:w="96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205"/>
        <w:gridCol w:w="790"/>
        <w:gridCol w:w="507"/>
        <w:gridCol w:w="661"/>
        <w:gridCol w:w="194"/>
        <w:gridCol w:w="796"/>
        <w:gridCol w:w="31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24"/>
              </w:rPr>
              <w:t>企业名称</w:t>
            </w:r>
          </w:p>
        </w:tc>
        <w:tc>
          <w:tcPr>
            <w:tcW w:w="83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坐落地址</w:t>
            </w:r>
          </w:p>
        </w:tc>
        <w:tc>
          <w:tcPr>
            <w:tcW w:w="83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产业领域</w:t>
            </w:r>
          </w:p>
        </w:tc>
        <w:tc>
          <w:tcPr>
            <w:tcW w:w="8327" w:type="dxa"/>
            <w:gridSpan w:val="7"/>
            <w:noWrap w:val="0"/>
            <w:vAlign w:val="center"/>
          </w:tcPr>
          <w:p>
            <w:pPr>
              <w:ind w:right="105" w:firstLine="600" w:firstLineChars="25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ind w:firstLine="840" w:firstLineChars="35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万元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成立时间</w:t>
            </w:r>
          </w:p>
        </w:tc>
        <w:tc>
          <w:tcPr>
            <w:tcW w:w="3970" w:type="dxa"/>
            <w:gridSpan w:val="2"/>
            <w:noWrap w:val="0"/>
            <w:vAlign w:val="center"/>
          </w:tcPr>
          <w:p>
            <w:pPr>
              <w:ind w:right="105" w:firstLine="600" w:firstLineChars="25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企业内设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研发机构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R&amp;D投入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强度 </w:t>
            </w:r>
          </w:p>
        </w:tc>
        <w:tc>
          <w:tcPr>
            <w:tcW w:w="3970" w:type="dxa"/>
            <w:gridSpan w:val="2"/>
            <w:noWrap w:val="0"/>
            <w:vAlign w:val="center"/>
          </w:tcPr>
          <w:p>
            <w:pPr>
              <w:ind w:firstLine="1080" w:firstLineChars="45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职工总数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人</w:t>
            </w:r>
          </w:p>
        </w:tc>
        <w:tc>
          <w:tcPr>
            <w:tcW w:w="29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从事研发和相关技术创新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活动的科技人员数/占比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人       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企业性质及股权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结构</w:t>
            </w:r>
          </w:p>
        </w:tc>
        <w:tc>
          <w:tcPr>
            <w:tcW w:w="83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FF"/>
                <w:sz w:val="24"/>
              </w:rPr>
              <w:t>（说明企业性质：国有企业、民营企业、合资企业、上市公司及分支机构、其他等，列明企业前三大股东及各自持股比例）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主营业务及核心产品（技术、服务）</w:t>
            </w:r>
          </w:p>
        </w:tc>
        <w:tc>
          <w:tcPr>
            <w:tcW w:w="83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企业在细分行业的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技术水平</w:t>
            </w:r>
          </w:p>
        </w:tc>
        <w:tc>
          <w:tcPr>
            <w:tcW w:w="4163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全国第     位</w:t>
            </w:r>
          </w:p>
        </w:tc>
        <w:tc>
          <w:tcPr>
            <w:tcW w:w="4164" w:type="dxa"/>
            <w:gridSpan w:val="3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全市第    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近两年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主营业务收入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年度        万元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年度        万元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近两年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纳税数额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年度        万元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年度        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是否发生过诚信、安全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生产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、环保等重大事件</w:t>
            </w:r>
          </w:p>
        </w:tc>
        <w:tc>
          <w:tcPr>
            <w:tcW w:w="8327" w:type="dxa"/>
            <w:gridSpan w:val="7"/>
            <w:tcBorders>
              <w:top w:val="single" w:color="000000" w:sz="6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申报企业</w:t>
            </w:r>
          </w:p>
        </w:tc>
        <w:tc>
          <w:tcPr>
            <w:tcW w:w="8327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以上信息属实，本单位对申请材料的真实性负责。</w:t>
            </w:r>
          </w:p>
          <w:p>
            <w:pPr>
              <w:ind w:firstLine="280" w:firstLineChars="100"/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</w:pPr>
          </w:p>
          <w:p>
            <w:pPr>
              <w:ind w:left="4918" w:leftChars="285" w:hanging="4320" w:hangingChars="18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董事长签字：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（企业公章）                                                               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8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4"/>
                <w:lang w:eastAsia="zh-CN"/>
              </w:rPr>
              <w:t>各园区、镇街初审意见</w:t>
            </w:r>
          </w:p>
        </w:tc>
        <w:tc>
          <w:tcPr>
            <w:tcW w:w="8327" w:type="dxa"/>
            <w:gridSpan w:val="7"/>
            <w:tcBorders>
              <w:top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</w:t>
            </w: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资格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审核结果和推荐理由：</w:t>
            </w: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FF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FF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FF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eastAsia="楷体_GB2312" w:cs="Times New Roman"/>
                <w:color w:val="0000FF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分管</w:t>
            </w:r>
            <w:r>
              <w:rPr>
                <w:rFonts w:hint="default" w:ascii="Times New Roman" w:hAnsi="Times New Roman" w:cs="Times New Roman"/>
                <w:sz w:val="24"/>
              </w:rPr>
              <w:t>负责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签字：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</w:rPr>
              <w:t>公章）</w:t>
            </w:r>
          </w:p>
          <w:p>
            <w:pPr>
              <w:ind w:left="5640" w:hanging="5640" w:hangingChars="23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59" w:right="2041" w:bottom="155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22D12"/>
    <w:multiLevelType w:val="multilevel"/>
    <w:tmpl w:val="34222D1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仿宋_GB2312" w:hAnsi="宋体" w:eastAsia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B614C"/>
    <w:rsid w:val="183DAD1E"/>
    <w:rsid w:val="19F31143"/>
    <w:rsid w:val="1FCF8BB3"/>
    <w:rsid w:val="1FDF0A50"/>
    <w:rsid w:val="27583EB1"/>
    <w:rsid w:val="278FE966"/>
    <w:rsid w:val="2DFD42C7"/>
    <w:rsid w:val="322A678C"/>
    <w:rsid w:val="36FFE493"/>
    <w:rsid w:val="37F99C89"/>
    <w:rsid w:val="3BF777A5"/>
    <w:rsid w:val="3DDD3F88"/>
    <w:rsid w:val="3E0EEDFC"/>
    <w:rsid w:val="3F0B7BF1"/>
    <w:rsid w:val="3FD61F3E"/>
    <w:rsid w:val="3FDFAB6D"/>
    <w:rsid w:val="3FEFCF22"/>
    <w:rsid w:val="3FFB2BAA"/>
    <w:rsid w:val="3FFD9F8D"/>
    <w:rsid w:val="451764DA"/>
    <w:rsid w:val="46D7C2C0"/>
    <w:rsid w:val="49F666FB"/>
    <w:rsid w:val="4FB95F02"/>
    <w:rsid w:val="4FDEE9DA"/>
    <w:rsid w:val="573B5A7F"/>
    <w:rsid w:val="57DECE9F"/>
    <w:rsid w:val="57FB8988"/>
    <w:rsid w:val="599212FD"/>
    <w:rsid w:val="599F6C1B"/>
    <w:rsid w:val="5BD462C2"/>
    <w:rsid w:val="5C895020"/>
    <w:rsid w:val="5D47199C"/>
    <w:rsid w:val="5EFA7CCD"/>
    <w:rsid w:val="5FB98FBC"/>
    <w:rsid w:val="5FDF424E"/>
    <w:rsid w:val="677EBFA3"/>
    <w:rsid w:val="68F3F5D6"/>
    <w:rsid w:val="6ADEDB4E"/>
    <w:rsid w:val="6BA49B60"/>
    <w:rsid w:val="6BE7700D"/>
    <w:rsid w:val="6DF9452E"/>
    <w:rsid w:val="6E96B975"/>
    <w:rsid w:val="6EF6C577"/>
    <w:rsid w:val="6FF6F417"/>
    <w:rsid w:val="6FF7672F"/>
    <w:rsid w:val="6FFFF8D3"/>
    <w:rsid w:val="717C7C3C"/>
    <w:rsid w:val="75CB7C3F"/>
    <w:rsid w:val="75FE9148"/>
    <w:rsid w:val="76DFBC7D"/>
    <w:rsid w:val="7777EAE1"/>
    <w:rsid w:val="77BFBFDC"/>
    <w:rsid w:val="77D736A7"/>
    <w:rsid w:val="77EF030E"/>
    <w:rsid w:val="77F587FE"/>
    <w:rsid w:val="77F74A7F"/>
    <w:rsid w:val="77FE7A6C"/>
    <w:rsid w:val="77FED4FC"/>
    <w:rsid w:val="789E151D"/>
    <w:rsid w:val="79356FBF"/>
    <w:rsid w:val="79AF07D4"/>
    <w:rsid w:val="79BB7BDF"/>
    <w:rsid w:val="79DEF8E3"/>
    <w:rsid w:val="7BBC053D"/>
    <w:rsid w:val="7BBF481E"/>
    <w:rsid w:val="7C9B8D5A"/>
    <w:rsid w:val="7CE35BF8"/>
    <w:rsid w:val="7CFFB024"/>
    <w:rsid w:val="7D8F718F"/>
    <w:rsid w:val="7DF720AB"/>
    <w:rsid w:val="7DFD22A8"/>
    <w:rsid w:val="7E2A4951"/>
    <w:rsid w:val="7EEF3DE1"/>
    <w:rsid w:val="7FBFE138"/>
    <w:rsid w:val="7FED7C5A"/>
    <w:rsid w:val="7FF73FCC"/>
    <w:rsid w:val="8FBB64C1"/>
    <w:rsid w:val="8FFE8CD8"/>
    <w:rsid w:val="96CE5DFF"/>
    <w:rsid w:val="997877AB"/>
    <w:rsid w:val="9ADF0283"/>
    <w:rsid w:val="9BC75386"/>
    <w:rsid w:val="9BE2BA35"/>
    <w:rsid w:val="9CDF5818"/>
    <w:rsid w:val="9DDF3497"/>
    <w:rsid w:val="9FCB123D"/>
    <w:rsid w:val="AB3F496B"/>
    <w:rsid w:val="ADFFD524"/>
    <w:rsid w:val="B3FEDE49"/>
    <w:rsid w:val="B67FD921"/>
    <w:rsid w:val="B6BF8D95"/>
    <w:rsid w:val="B7F7D4C0"/>
    <w:rsid w:val="BA7B23C6"/>
    <w:rsid w:val="BAF8C8B0"/>
    <w:rsid w:val="BBF1F037"/>
    <w:rsid w:val="BC37B0A3"/>
    <w:rsid w:val="BDEBBABB"/>
    <w:rsid w:val="BDF53421"/>
    <w:rsid w:val="BDF790E9"/>
    <w:rsid w:val="BE679DBF"/>
    <w:rsid w:val="BF362407"/>
    <w:rsid w:val="BF39DD92"/>
    <w:rsid w:val="BF7E5610"/>
    <w:rsid w:val="BF9B614C"/>
    <w:rsid w:val="BF9F70D4"/>
    <w:rsid w:val="BFE35695"/>
    <w:rsid w:val="BFEC4279"/>
    <w:rsid w:val="CCFFF457"/>
    <w:rsid w:val="CE621B8B"/>
    <w:rsid w:val="CF185EA0"/>
    <w:rsid w:val="D2F7EC36"/>
    <w:rsid w:val="D3E6B411"/>
    <w:rsid w:val="D6EB9AA9"/>
    <w:rsid w:val="D7773E82"/>
    <w:rsid w:val="D7F2B5E9"/>
    <w:rsid w:val="D7FC09F1"/>
    <w:rsid w:val="DBA752BB"/>
    <w:rsid w:val="DDEAD5D2"/>
    <w:rsid w:val="DFDB3C0D"/>
    <w:rsid w:val="DFFFBA52"/>
    <w:rsid w:val="E3E70B4B"/>
    <w:rsid w:val="E7CE4FDC"/>
    <w:rsid w:val="E7D60528"/>
    <w:rsid w:val="E7FB39FF"/>
    <w:rsid w:val="E7FF66EE"/>
    <w:rsid w:val="EB9BCB67"/>
    <w:rsid w:val="EBE715EC"/>
    <w:rsid w:val="EBED64C9"/>
    <w:rsid w:val="ED15CEDB"/>
    <w:rsid w:val="ED6F1CA2"/>
    <w:rsid w:val="F1F5A0B4"/>
    <w:rsid w:val="F1FFC228"/>
    <w:rsid w:val="F3FF5395"/>
    <w:rsid w:val="F4FF23B2"/>
    <w:rsid w:val="F76FE16F"/>
    <w:rsid w:val="F776CBB3"/>
    <w:rsid w:val="F7BA9B46"/>
    <w:rsid w:val="F7BDA731"/>
    <w:rsid w:val="F7FE738E"/>
    <w:rsid w:val="F85FC6B3"/>
    <w:rsid w:val="F86369D7"/>
    <w:rsid w:val="F87CEF06"/>
    <w:rsid w:val="F8EE2056"/>
    <w:rsid w:val="F9CFD888"/>
    <w:rsid w:val="FA4F84BC"/>
    <w:rsid w:val="FAFF7D48"/>
    <w:rsid w:val="FAFF81E8"/>
    <w:rsid w:val="FAFFD14A"/>
    <w:rsid w:val="FB0F9DC6"/>
    <w:rsid w:val="FB7E255A"/>
    <w:rsid w:val="FB7FBDA5"/>
    <w:rsid w:val="FBBE107B"/>
    <w:rsid w:val="FBBF2053"/>
    <w:rsid w:val="FBDFFE26"/>
    <w:rsid w:val="FBF5A326"/>
    <w:rsid w:val="FBF7CA2B"/>
    <w:rsid w:val="FC5719E0"/>
    <w:rsid w:val="FCDF51FF"/>
    <w:rsid w:val="FDD5A04F"/>
    <w:rsid w:val="FDFBD870"/>
    <w:rsid w:val="FEC3D5DA"/>
    <w:rsid w:val="FEE701BF"/>
    <w:rsid w:val="FEFA6A65"/>
    <w:rsid w:val="FEFF9413"/>
    <w:rsid w:val="FF1F31BD"/>
    <w:rsid w:val="FF46A87B"/>
    <w:rsid w:val="FF5FE05C"/>
    <w:rsid w:val="FFAE23C2"/>
    <w:rsid w:val="FFB61830"/>
    <w:rsid w:val="FFEDC2CA"/>
    <w:rsid w:val="FFF4C4D5"/>
    <w:rsid w:val="FFFE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678</Words>
  <Characters>705</Characters>
  <Lines>0</Lines>
  <Paragraphs>0</Paragraphs>
  <TotalTime>9</TotalTime>
  <ScaleCrop>false</ScaleCrop>
  <LinksUpToDate>false</LinksUpToDate>
  <CharactersWithSpaces>1230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2022-02-16T19:34:00Z</dcterms:created>
  <dc:creator>kylin</dc:creator>
  <cp:lastModifiedBy>碩</cp:lastModifiedBy>
  <cp:lastPrinted>2022-04-02T16:43:11Z</cp:lastPrinted>
  <dcterms:modified xsi:type="dcterms:W3CDTF">2023-02-07T06:01:02Z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6AB85C1655B34775A9F0E0359B32578C</vt:lpwstr>
  </property>
</Properties>
</file>