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40" w:lineRule="exact"/>
        <w:ind w:firstLine="722" w:firstLineChars="200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40"/>
          <w:szCs w:val="40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eastAsia="zh-CN"/>
        </w:rPr>
        <w:t>津武政备【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eastAsia="zh-CN"/>
        </w:rPr>
        <w:t>】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/>
        </w:rPr>
        <w:t>577号</w:t>
      </w:r>
    </w:p>
    <w:p>
      <w:pPr>
        <w:tabs>
          <w:tab w:val="center" w:pos="4153"/>
          <w:tab w:val="right" w:pos="8306"/>
        </w:tabs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</w:p>
    <w:p>
      <w:pPr>
        <w:tabs>
          <w:tab w:val="center" w:pos="4153"/>
          <w:tab w:val="right" w:pos="8306"/>
        </w:tabs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武清区关于第七届中国—亚欧博览会</w:t>
      </w:r>
    </w:p>
    <w:p>
      <w:pPr>
        <w:tabs>
          <w:tab w:val="center" w:pos="4153"/>
          <w:tab w:val="right" w:pos="8306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筹备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工作的</w:t>
      </w:r>
      <w:r>
        <w:rPr>
          <w:rFonts w:ascii="方正小标宋简体" w:eastAsia="方正小标宋简体"/>
          <w:b/>
          <w:sz w:val="44"/>
          <w:szCs w:val="44"/>
        </w:rPr>
        <w:t>通知</w:t>
      </w:r>
    </w:p>
    <w:p>
      <w:pPr>
        <w:widowControl w:val="0"/>
        <w:adjustRightInd/>
        <w:snapToGrid/>
        <w:spacing w:after="0" w:line="640" w:lineRule="exact"/>
        <w:jc w:val="both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eastAsia="zh-CN"/>
        </w:rPr>
        <w:t>各镇街园区：</w:t>
      </w:r>
    </w:p>
    <w:p>
      <w:pPr>
        <w:widowControl w:val="0"/>
        <w:adjustRightInd/>
        <w:snapToGrid/>
        <w:spacing w:after="0" w:line="640" w:lineRule="exact"/>
        <w:ind w:firstLine="722" w:firstLineChars="200"/>
        <w:jc w:val="both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eastAsia="zh-CN"/>
        </w:rPr>
        <w:t>第七届中国—亚欧博览会将于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2022年8月25日至8月30日在乌鲁木齐举办。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eastAsia="zh-CN"/>
        </w:rPr>
        <w:t>为进一步推动我区内外贸一体化发展，帮助企业拓展国内外市场，武清区将组建交易分团参与此次博览会，现请各单位确定负责第七届亚欧博览会工作分管领导及工作联络员，积极邀请有需求的企业参展，并于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7月1日12：00前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eastAsia="zh-CN"/>
        </w:rPr>
        <w:t>将《中国—亚欧博览会意向参加信息表》反馈至我局开放科邮箱：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wqswjkfk@tjwq.gov.cn。</w:t>
      </w:r>
      <w:bookmarkStart w:id="0" w:name="_GoBack"/>
      <w:bookmarkEnd w:id="0"/>
    </w:p>
    <w:p>
      <w:pPr>
        <w:widowControl w:val="0"/>
        <w:adjustRightInd/>
        <w:snapToGrid/>
        <w:spacing w:after="0" w:line="640" w:lineRule="exact"/>
        <w:ind w:firstLine="361" w:firstLineChars="100"/>
        <w:jc w:val="both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附件1.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eastAsia="zh-CN"/>
        </w:rPr>
        <w:t>中国—亚欧博览会意向参加信息表</w:t>
      </w:r>
    </w:p>
    <w:p>
      <w:pPr>
        <w:widowControl w:val="0"/>
        <w:adjustRightInd/>
        <w:snapToGrid/>
        <w:spacing w:after="0" w:line="640" w:lineRule="exact"/>
        <w:ind w:left="1437" w:leftChars="489" w:hanging="361" w:hangingChars="100"/>
        <w:jc w:val="both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2.关于组织企业参加第七届中国—亚欧博览会的通知</w:t>
      </w:r>
    </w:p>
    <w:p>
      <w:pPr>
        <w:widowControl w:val="0"/>
        <w:adjustRightInd/>
        <w:snapToGrid/>
        <w:spacing w:after="0" w:line="640" w:lineRule="exact"/>
        <w:jc w:val="both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（联系人：付津；电话：82138895，18020051705微信同步）</w:t>
      </w:r>
    </w:p>
    <w:p>
      <w:pPr>
        <w:widowControl w:val="0"/>
        <w:adjustRightInd/>
        <w:snapToGrid/>
        <w:spacing w:after="0" w:line="640" w:lineRule="exact"/>
        <w:jc w:val="center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 xml:space="preserve">                                武清区商务局</w:t>
      </w:r>
    </w:p>
    <w:p>
      <w:pPr>
        <w:widowControl w:val="0"/>
        <w:adjustRightInd/>
        <w:snapToGrid/>
        <w:spacing w:after="0" w:line="640" w:lineRule="exact"/>
        <w:jc w:val="right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2022年6月28日</w:t>
      </w:r>
    </w:p>
    <w:p>
      <w:pPr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br w:type="page"/>
      </w:r>
    </w:p>
    <w:p>
      <w:pPr>
        <w:widowControl w:val="0"/>
        <w:adjustRightInd/>
        <w:snapToGrid/>
        <w:spacing w:after="0" w:line="640" w:lineRule="exact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附件1：</w:t>
      </w:r>
    </w:p>
    <w:p>
      <w:pPr>
        <w:widowControl w:val="0"/>
        <w:adjustRightInd/>
        <w:snapToGrid/>
        <w:spacing w:after="0" w:line="640" w:lineRule="exact"/>
        <w:jc w:val="center"/>
        <w:rPr>
          <w:rFonts w:hint="eastAsia" w:ascii="Times New Roman" w:hAnsi="Times New Roman" w:eastAsia="方正仿宋简体" w:cs="Times New Roman"/>
          <w:b/>
          <w:bCs/>
          <w:kern w:val="2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52"/>
          <w:szCs w:val="52"/>
          <w:lang w:val="en-US" w:eastAsia="zh-CN"/>
        </w:rPr>
        <w:t>中国—亚欧博览会意向参加信息表</w:t>
      </w:r>
    </w:p>
    <w:p>
      <w:pPr>
        <w:widowControl w:val="0"/>
        <w:adjustRightInd/>
        <w:snapToGrid/>
        <w:spacing w:after="0" w:line="640" w:lineRule="exact"/>
        <w:jc w:val="center"/>
        <w:rPr>
          <w:rFonts w:hint="eastAsia" w:ascii="Times New Roman" w:hAnsi="Times New Roman" w:eastAsia="方正仿宋简体" w:cs="Times New Roman"/>
          <w:b/>
          <w:bCs/>
          <w:kern w:val="2"/>
          <w:sz w:val="52"/>
          <w:szCs w:val="52"/>
          <w:lang w:val="en-US" w:eastAsia="zh-CN"/>
        </w:rPr>
      </w:pPr>
    </w:p>
    <w:p>
      <w:pPr>
        <w:widowControl w:val="0"/>
        <w:adjustRightInd/>
        <w:snapToGrid/>
        <w:spacing w:after="0" w:line="640" w:lineRule="exact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属地：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分管领导：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t>联络员及联系方式：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u w:val="single"/>
          <w:lang w:val="en-US" w:eastAsia="zh-CN"/>
        </w:rPr>
        <w:t xml:space="preserve">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014"/>
        <w:gridCol w:w="3166"/>
        <w:gridCol w:w="1740"/>
        <w:gridCol w:w="1665"/>
        <w:gridCol w:w="247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  <w:t>申报展区</w:t>
            </w: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  <w:t>展位数量</w:t>
            </w: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  <w:t>展示内容</w:t>
            </w: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4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widowControl w:val="0"/>
              <w:adjustRightInd/>
              <w:snapToGrid/>
              <w:spacing w:after="0" w:line="64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adjustRightInd/>
        <w:snapToGrid/>
        <w:spacing w:after="0" w:line="640" w:lineRule="exact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  <w:sectPr>
          <w:pgSz w:w="16838" w:h="11906" w:orient="landscape"/>
          <w:pgMar w:top="1587" w:right="1440" w:bottom="1587" w:left="1440" w:header="851" w:footer="992" w:gutter="0"/>
          <w:cols w:space="0" w:num="1"/>
          <w:rtlGutter w:val="0"/>
          <w:docGrid w:type="lines" w:linePitch="323" w:charSpace="0"/>
        </w:sectPr>
      </w:pPr>
    </w:p>
    <w:p>
      <w:pPr>
        <w:widowControl w:val="0"/>
        <w:adjustRightInd/>
        <w:snapToGrid/>
        <w:spacing w:after="0" w:line="640" w:lineRule="exact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47F9"/>
    <w:rsid w:val="0A106035"/>
    <w:rsid w:val="20FB547D"/>
    <w:rsid w:val="21A56279"/>
    <w:rsid w:val="351C4DC5"/>
    <w:rsid w:val="3EA70688"/>
    <w:rsid w:val="3FEF02E0"/>
    <w:rsid w:val="43533B08"/>
    <w:rsid w:val="4B7012A7"/>
    <w:rsid w:val="529E3835"/>
    <w:rsid w:val="64B1281D"/>
    <w:rsid w:val="668A19F6"/>
    <w:rsid w:val="67DFB05E"/>
    <w:rsid w:val="6ED17C2D"/>
    <w:rsid w:val="7FFB0085"/>
    <w:rsid w:val="A2768302"/>
    <w:rsid w:val="BB0E9028"/>
    <w:rsid w:val="BDDE357B"/>
    <w:rsid w:val="CEFF50E4"/>
    <w:rsid w:val="CFFB7C19"/>
    <w:rsid w:val="D7DF5FEE"/>
    <w:rsid w:val="DDF3E6A5"/>
    <w:rsid w:val="F7FE2E1C"/>
    <w:rsid w:val="F7FFC845"/>
    <w:rsid w:val="FBDAC512"/>
    <w:rsid w:val="FCB7EF7A"/>
    <w:rsid w:val="FF3BCC6C"/>
    <w:rsid w:val="FFFB03D8"/>
    <w:rsid w:val="FF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kylin</cp:lastModifiedBy>
  <cp:lastPrinted>2020-08-05T15:15:00Z</cp:lastPrinted>
  <dcterms:modified xsi:type="dcterms:W3CDTF">2022-06-28T17:21:02Z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